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D40D" w14:textId="77777777" w:rsidR="00D416FF" w:rsidRPr="00D90DBD" w:rsidRDefault="00D416FF" w:rsidP="00D416FF">
      <w:pPr>
        <w:pStyle w:val="Szvegtrzs"/>
        <w:spacing w:before="6"/>
        <w:ind w:left="0"/>
      </w:pPr>
    </w:p>
    <w:p w14:paraId="3E621A33" w14:textId="77777777" w:rsidR="00D416FF" w:rsidRPr="00AB3524" w:rsidRDefault="00D416FF" w:rsidP="00D416FF">
      <w:pPr>
        <w:spacing w:before="201"/>
        <w:ind w:left="470" w:right="608"/>
        <w:jc w:val="center"/>
        <w:rPr>
          <w:b/>
          <w:sz w:val="30"/>
          <w:szCs w:val="30"/>
        </w:rPr>
      </w:pPr>
      <w:r w:rsidRPr="00AB3524">
        <w:rPr>
          <w:b/>
          <w:sz w:val="30"/>
          <w:szCs w:val="30"/>
        </w:rPr>
        <w:t>Sajtóközlemény</w:t>
      </w:r>
    </w:p>
    <w:p w14:paraId="24C753DF" w14:textId="3E2EE085" w:rsidR="00AB3524" w:rsidRPr="00AB3524" w:rsidRDefault="009B5359" w:rsidP="00AB3524">
      <w:pPr>
        <w:pStyle w:val="Szvegtrzs"/>
        <w:spacing w:before="199" w:line="439" w:lineRule="auto"/>
        <w:ind w:left="851" w:right="850"/>
        <w:jc w:val="center"/>
        <w:rPr>
          <w:b/>
          <w:bCs/>
          <w:i/>
          <w:iCs/>
        </w:rPr>
      </w:pPr>
      <w:r w:rsidRPr="00AB3524">
        <w:rPr>
          <w:b/>
          <w:bCs/>
          <w:i/>
          <w:iCs/>
        </w:rPr>
        <w:t>Megkezdőd</w:t>
      </w:r>
      <w:r w:rsidR="00AB3524">
        <w:rPr>
          <w:b/>
          <w:bCs/>
          <w:i/>
          <w:iCs/>
        </w:rPr>
        <w:t>ött „</w:t>
      </w:r>
      <w:r w:rsidR="00896241">
        <w:rPr>
          <w:b/>
          <w:bCs/>
          <w:i/>
          <w:iCs/>
        </w:rPr>
        <w:t>Debrecen-Füredi úti Református Missziói Egyházközség bölcsődefejlesztése</w:t>
      </w:r>
      <w:r w:rsidR="00AB3524">
        <w:rPr>
          <w:b/>
          <w:bCs/>
          <w:i/>
          <w:iCs/>
        </w:rPr>
        <w:t>” c. projekt</w:t>
      </w:r>
    </w:p>
    <w:p w14:paraId="488D8DEF" w14:textId="25707657" w:rsidR="00D416FF" w:rsidRDefault="00D416FF" w:rsidP="00792F1B">
      <w:pPr>
        <w:pStyle w:val="Szvegtrzs"/>
        <w:ind w:left="284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53676E14" wp14:editId="41D5F3AA">
                <wp:extent cx="5656905" cy="2137144"/>
                <wp:effectExtent l="0" t="0" r="20320" b="15875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905" cy="213714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67D10F" w14:textId="26285B9E" w:rsidR="00CC7113" w:rsidRDefault="009D2EBA" w:rsidP="00D416FF">
                            <w:pPr>
                              <w:pStyle w:val="Szvegtrzs"/>
                              <w:spacing w:before="199"/>
                              <w:ind w:left="108" w:right="106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>Debrecen-Füredi úti Református Egyházközség</w:t>
                            </w:r>
                            <w:r w:rsidR="009B5359">
                              <w:t xml:space="preserve"> sikeres támogatási kérelmet nyújtott be a </w:t>
                            </w:r>
                            <w:r w:rsidR="003F5272">
                              <w:t xml:space="preserve">Miniszterelnökséghez a </w:t>
                            </w:r>
                            <w:r w:rsidR="009B5359" w:rsidRPr="00CC7113">
                              <w:rPr>
                                <w:b/>
                                <w:bCs/>
                              </w:rPr>
                              <w:t>Helyreállítási és Ellenállóképességi Eszköz</w:t>
                            </w:r>
                            <w:r w:rsidR="00CC7113">
                              <w:rPr>
                                <w:b/>
                                <w:bCs/>
                              </w:rPr>
                              <w:t xml:space="preserve"> (RRF)</w:t>
                            </w:r>
                            <w:r w:rsidR="009B5359">
                              <w:t xml:space="preserve"> keretén belül a bölcsődei nevelés fejlesztésére. </w:t>
                            </w:r>
                          </w:p>
                          <w:p w14:paraId="1EB2971B" w14:textId="094653B5" w:rsidR="00792F1B" w:rsidRDefault="009D2EBA" w:rsidP="00D416FF">
                            <w:pPr>
                              <w:pStyle w:val="Szvegtrzs"/>
                              <w:spacing w:before="199"/>
                              <w:ind w:left="108" w:right="106"/>
                              <w:jc w:val="both"/>
                            </w:pPr>
                            <w:r>
                              <w:t>A</w:t>
                            </w:r>
                            <w:r w:rsidR="003F5272">
                              <w:t xml:space="preserve"> </w:t>
                            </w:r>
                            <w:r w:rsidR="003F5272" w:rsidRPr="00CC7113">
                              <w:rPr>
                                <w:b/>
                                <w:bCs/>
                              </w:rPr>
                              <w:t>„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 xml:space="preserve">Debrecen-Füredi úti Református Missziói Egyházközség </w:t>
                            </w:r>
                            <w:proofErr w:type="spellStart"/>
                            <w:r w:rsidR="00896241">
                              <w:rPr>
                                <w:b/>
                                <w:bCs/>
                              </w:rPr>
                              <w:t>bölcsődejlesztése</w:t>
                            </w:r>
                            <w:proofErr w:type="spellEnd"/>
                            <w:r w:rsidR="003F5272" w:rsidRPr="00CC7113">
                              <w:rPr>
                                <w:b/>
                                <w:bCs/>
                              </w:rPr>
                              <w:t xml:space="preserve">” </w:t>
                            </w:r>
                            <w:r w:rsidR="003F5272">
                              <w:t xml:space="preserve">c. projekt célja </w:t>
                            </w:r>
                            <w:r w:rsidR="00896241">
                              <w:t>28</w:t>
                            </w:r>
                            <w:r w:rsidR="001725C3">
                              <w:t xml:space="preserve"> db </w:t>
                            </w:r>
                            <w:r w:rsidR="003F5272">
                              <w:t>új bölcsődei férőhel</w:t>
                            </w:r>
                            <w:r w:rsidR="001725C3">
                              <w:t>y</w:t>
                            </w:r>
                            <w:r w:rsidR="003F5272">
                              <w:t xml:space="preserve"> kialakítása a helyi igényeknek megfelelően</w:t>
                            </w:r>
                            <w:r w:rsidR="00792F1B">
                              <w:t xml:space="preserve">, segítve ezzel a 3 év alatti gyermekek elhelyezését, a szülőknek pedig a munka világába való visszatérést. </w:t>
                            </w:r>
                          </w:p>
                          <w:p w14:paraId="51730D89" w14:textId="64CA89F2" w:rsidR="00D416FF" w:rsidRDefault="009B5359" w:rsidP="00D416FF">
                            <w:pPr>
                              <w:pStyle w:val="Szvegtrzs"/>
                              <w:spacing w:before="199"/>
                              <w:ind w:left="108" w:right="106"/>
                              <w:jc w:val="both"/>
                            </w:pPr>
                            <w:r>
                              <w:t>A</w:t>
                            </w:r>
                            <w:r w:rsidR="003F5272">
                              <w:t xml:space="preserve">z 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>RRF-1.1.2-21-2022-000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>41</w:t>
                            </w:r>
                            <w:r w:rsidR="003F5272">
                              <w:t xml:space="preserve"> azonosítószámú projekt 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>398,93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 xml:space="preserve"> millió Ft</w:t>
                            </w:r>
                            <w:r w:rsidR="003F5272">
                              <w:t xml:space="preserve"> vissza nem térítendő támogatásban részesült, amelyből a</w:t>
                            </w:r>
                            <w:r w:rsidR="00B15E9E">
                              <w:t xml:space="preserve"> teljes összeg 79%-</w:t>
                            </w:r>
                            <w:proofErr w:type="gramStart"/>
                            <w:r w:rsidR="00B15E9E">
                              <w:t>a</w:t>
                            </w:r>
                            <w:proofErr w:type="gramEnd"/>
                            <w:r w:rsidR="00B15E9E">
                              <w:t xml:space="preserve"> a</w:t>
                            </w:r>
                            <w:r w:rsidR="003F5272">
                              <w:t xml:space="preserve">z 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>Európai Unió</w:t>
                            </w:r>
                            <w:r w:rsidR="003F5272">
                              <w:t xml:space="preserve"> felé elszámolandó forrásrész 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>315,36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 xml:space="preserve"> millió Ft</w:t>
                            </w:r>
                            <w:r w:rsidR="003F5272">
                              <w:t xml:space="preserve">, a 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>hazai</w:t>
                            </w:r>
                            <w:r w:rsidR="003F5272">
                              <w:t xml:space="preserve"> forrásrész pedig </w:t>
                            </w:r>
                            <w:r w:rsidR="00896241">
                              <w:rPr>
                                <w:b/>
                                <w:bCs/>
                              </w:rPr>
                              <w:t>83,57</w:t>
                            </w:r>
                            <w:r w:rsidR="003F5272" w:rsidRPr="00792F1B">
                              <w:rPr>
                                <w:b/>
                                <w:bCs/>
                              </w:rPr>
                              <w:t xml:space="preserve"> millió Ft</w:t>
                            </w:r>
                            <w:r w:rsidR="003F5272">
                              <w:t xml:space="preserve">. </w:t>
                            </w:r>
                            <w:r w:rsidR="00CC7113">
                              <w:t>A támogatás mértéke 100%.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676E1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width:445.45pt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" filled="f" strokeweight=".48pt">
                <v:textbox inset="0,0,0,0">
                  <w:txbxContent>
                    <w:p w14:paraId="3A67D10F" w14:textId="26285B9E" w:rsidR="00CC7113" w:rsidRDefault="009D2EBA" w:rsidP="00D416FF">
                      <w:pPr>
                        <w:pStyle w:val="Szvegtrzs"/>
                        <w:spacing w:before="199"/>
                        <w:ind w:left="108" w:right="106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A </w:t>
                      </w:r>
                      <w:r w:rsidR="00896241">
                        <w:rPr>
                          <w:b/>
                          <w:bCs/>
                        </w:rPr>
                        <w:t>Debrecen-Füredi úti Református Egyházközség</w:t>
                      </w:r>
                      <w:r w:rsidR="009B5359">
                        <w:t xml:space="preserve"> sikeres támogatási kérelmet nyújtott be a </w:t>
                      </w:r>
                      <w:r w:rsidR="003F5272">
                        <w:t xml:space="preserve">Miniszterelnökséghez a </w:t>
                      </w:r>
                      <w:r w:rsidR="009B5359" w:rsidRPr="00CC7113">
                        <w:rPr>
                          <w:b/>
                          <w:bCs/>
                        </w:rPr>
                        <w:t>Helyreállítási és Ellenállóképességi Eszköz</w:t>
                      </w:r>
                      <w:r w:rsidR="00CC7113">
                        <w:rPr>
                          <w:b/>
                          <w:bCs/>
                        </w:rPr>
                        <w:t xml:space="preserve"> (RRF)</w:t>
                      </w:r>
                      <w:r w:rsidR="009B5359">
                        <w:t xml:space="preserve"> keretén belül a bölcsődei nevelés fejlesztésére. </w:t>
                      </w:r>
                    </w:p>
                    <w:p w14:paraId="1EB2971B" w14:textId="094653B5" w:rsidR="00792F1B" w:rsidRDefault="009D2EBA" w:rsidP="00D416FF">
                      <w:pPr>
                        <w:pStyle w:val="Szvegtrzs"/>
                        <w:spacing w:before="199"/>
                        <w:ind w:left="108" w:right="106"/>
                        <w:jc w:val="both"/>
                      </w:pPr>
                      <w:r>
                        <w:t>A</w:t>
                      </w:r>
                      <w:r w:rsidR="003F5272">
                        <w:t xml:space="preserve"> </w:t>
                      </w:r>
                      <w:r w:rsidR="003F5272" w:rsidRPr="00CC7113">
                        <w:rPr>
                          <w:b/>
                          <w:bCs/>
                        </w:rPr>
                        <w:t>„</w:t>
                      </w:r>
                      <w:r w:rsidR="00896241">
                        <w:rPr>
                          <w:b/>
                          <w:bCs/>
                        </w:rPr>
                        <w:t xml:space="preserve">Debrecen-Füredi úti Református Missziói Egyházközség </w:t>
                      </w:r>
                      <w:proofErr w:type="spellStart"/>
                      <w:r w:rsidR="00896241">
                        <w:rPr>
                          <w:b/>
                          <w:bCs/>
                        </w:rPr>
                        <w:t>bölcsődejlesztése</w:t>
                      </w:r>
                      <w:proofErr w:type="spellEnd"/>
                      <w:r w:rsidR="003F5272" w:rsidRPr="00CC7113">
                        <w:rPr>
                          <w:b/>
                          <w:bCs/>
                        </w:rPr>
                        <w:t xml:space="preserve">” </w:t>
                      </w:r>
                      <w:r w:rsidR="003F5272">
                        <w:t xml:space="preserve">c. projekt célja </w:t>
                      </w:r>
                      <w:r w:rsidR="00896241">
                        <w:t>28</w:t>
                      </w:r>
                      <w:r w:rsidR="001725C3">
                        <w:t xml:space="preserve"> db </w:t>
                      </w:r>
                      <w:r w:rsidR="003F5272">
                        <w:t>új bölcsődei férőhel</w:t>
                      </w:r>
                      <w:r w:rsidR="001725C3">
                        <w:t>y</w:t>
                      </w:r>
                      <w:r w:rsidR="003F5272">
                        <w:t xml:space="preserve"> kialakítása a helyi igényeknek megfelelően</w:t>
                      </w:r>
                      <w:r w:rsidR="00792F1B">
                        <w:t xml:space="preserve">, segítve ezzel a 3 év alatti gyermekek elhelyezését, a szülőknek pedig a munka világába való visszatérést. </w:t>
                      </w:r>
                    </w:p>
                    <w:p w14:paraId="51730D89" w14:textId="64CA89F2" w:rsidR="00D416FF" w:rsidRDefault="009B5359" w:rsidP="00D416FF">
                      <w:pPr>
                        <w:pStyle w:val="Szvegtrzs"/>
                        <w:spacing w:before="199"/>
                        <w:ind w:left="108" w:right="106"/>
                        <w:jc w:val="both"/>
                      </w:pPr>
                      <w:r>
                        <w:t>A</w:t>
                      </w:r>
                      <w:r w:rsidR="003F5272">
                        <w:t xml:space="preserve">z </w:t>
                      </w:r>
                      <w:r w:rsidR="003F5272" w:rsidRPr="00792F1B">
                        <w:rPr>
                          <w:b/>
                          <w:bCs/>
                        </w:rPr>
                        <w:t>RRF-1.1.2-21-2022-000</w:t>
                      </w:r>
                      <w:r w:rsidR="00896241">
                        <w:rPr>
                          <w:b/>
                          <w:bCs/>
                        </w:rPr>
                        <w:t>41</w:t>
                      </w:r>
                      <w:r w:rsidR="003F5272">
                        <w:t xml:space="preserve"> azonosítószámú projekt </w:t>
                      </w:r>
                      <w:r w:rsidR="00896241">
                        <w:rPr>
                          <w:b/>
                          <w:bCs/>
                        </w:rPr>
                        <w:t>398,93</w:t>
                      </w:r>
                      <w:r w:rsidR="003F5272" w:rsidRPr="00792F1B">
                        <w:rPr>
                          <w:b/>
                          <w:bCs/>
                        </w:rPr>
                        <w:t xml:space="preserve"> millió Ft</w:t>
                      </w:r>
                      <w:r w:rsidR="003F5272">
                        <w:t xml:space="preserve"> vissza nem térítendő támogatásban részesült, amelyből a</w:t>
                      </w:r>
                      <w:r w:rsidR="00B15E9E">
                        <w:t xml:space="preserve"> teljes összeg 79%-</w:t>
                      </w:r>
                      <w:proofErr w:type="gramStart"/>
                      <w:r w:rsidR="00B15E9E">
                        <w:t>a</w:t>
                      </w:r>
                      <w:proofErr w:type="gramEnd"/>
                      <w:r w:rsidR="00B15E9E">
                        <w:t xml:space="preserve"> a</w:t>
                      </w:r>
                      <w:r w:rsidR="003F5272">
                        <w:t xml:space="preserve">z </w:t>
                      </w:r>
                      <w:r w:rsidR="003F5272" w:rsidRPr="00792F1B">
                        <w:rPr>
                          <w:b/>
                          <w:bCs/>
                        </w:rPr>
                        <w:t>Európai Unió</w:t>
                      </w:r>
                      <w:r w:rsidR="003F5272">
                        <w:t xml:space="preserve"> felé elszámolandó forrásrész </w:t>
                      </w:r>
                      <w:r w:rsidR="00896241">
                        <w:rPr>
                          <w:b/>
                          <w:bCs/>
                        </w:rPr>
                        <w:t>315,36</w:t>
                      </w:r>
                      <w:r w:rsidR="003F5272" w:rsidRPr="00792F1B">
                        <w:rPr>
                          <w:b/>
                          <w:bCs/>
                        </w:rPr>
                        <w:t xml:space="preserve"> millió Ft</w:t>
                      </w:r>
                      <w:r w:rsidR="003F5272">
                        <w:t xml:space="preserve">, a </w:t>
                      </w:r>
                      <w:r w:rsidR="003F5272" w:rsidRPr="00792F1B">
                        <w:rPr>
                          <w:b/>
                          <w:bCs/>
                        </w:rPr>
                        <w:t>hazai</w:t>
                      </w:r>
                      <w:r w:rsidR="003F5272">
                        <w:t xml:space="preserve"> forrásrész pedig </w:t>
                      </w:r>
                      <w:r w:rsidR="00896241">
                        <w:rPr>
                          <w:b/>
                          <w:bCs/>
                        </w:rPr>
                        <w:t>83,57</w:t>
                      </w:r>
                      <w:r w:rsidR="003F5272" w:rsidRPr="00792F1B">
                        <w:rPr>
                          <w:b/>
                          <w:bCs/>
                        </w:rPr>
                        <w:t xml:space="preserve"> millió Ft</w:t>
                      </w:r>
                      <w:r w:rsidR="003F5272">
                        <w:t xml:space="preserve">. </w:t>
                      </w:r>
                      <w:r w:rsidR="00CC7113">
                        <w:t>A támogatás mértéke 100%.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AF15F" w14:textId="77777777" w:rsidR="00D416FF" w:rsidRDefault="00D416FF" w:rsidP="00D416FF">
      <w:pPr>
        <w:pStyle w:val="Szvegtrzs"/>
        <w:spacing w:before="10"/>
        <w:ind w:left="0"/>
        <w:rPr>
          <w:sz w:val="5"/>
        </w:rPr>
      </w:pPr>
    </w:p>
    <w:p w14:paraId="625ACAC3" w14:textId="24DAACBF" w:rsidR="00D416FF" w:rsidRDefault="00896241" w:rsidP="00792F1B">
      <w:pPr>
        <w:pStyle w:val="Szvegtrzs"/>
        <w:spacing w:before="100"/>
        <w:jc w:val="both"/>
      </w:pPr>
      <w:r>
        <w:t>Debrecen város központi részén több</w:t>
      </w:r>
      <w:r w:rsidR="00B50FFC">
        <w:t xml:space="preserve"> </w:t>
      </w:r>
      <w:r>
        <w:t xml:space="preserve">önkormányzati és egyéb fenntartású </w:t>
      </w:r>
      <w:r w:rsidR="00B50FFC">
        <w:t>bölcsőde</w:t>
      </w:r>
      <w:r>
        <w:t xml:space="preserve"> található, a frekventált elhelyezkedés és a demográfiai viszonyok alapján azonban </w:t>
      </w:r>
      <w:r w:rsidR="00933D80">
        <w:t>férőhely</w:t>
      </w:r>
      <w:r>
        <w:t>hiány</w:t>
      </w:r>
      <w:r w:rsidR="00933D80">
        <w:t xml:space="preserve"> van</w:t>
      </w:r>
      <w:r>
        <w:t xml:space="preserve"> a város </w:t>
      </w:r>
      <w:proofErr w:type="gramStart"/>
      <w:r>
        <w:t>ezen</w:t>
      </w:r>
      <w:proofErr w:type="gramEnd"/>
      <w:r>
        <w:t xml:space="preserve"> részén. </w:t>
      </w:r>
      <w:r w:rsidR="001725C3">
        <w:t xml:space="preserve">A fejlesztés célja </w:t>
      </w:r>
      <w:r>
        <w:t>28</w:t>
      </w:r>
      <w:r w:rsidR="001725C3">
        <w:t xml:space="preserve"> új bölcsődei férőhely kialakítása új létesítmény kialakításával </w:t>
      </w:r>
      <w:r>
        <w:t xml:space="preserve">Debrecenben a </w:t>
      </w:r>
      <w:r w:rsidR="000D0BDD">
        <w:t xml:space="preserve">Nádor utca 4 szám alatt, a </w:t>
      </w:r>
      <w:proofErr w:type="spellStart"/>
      <w:r w:rsidR="000D0BDD">
        <w:t>Jost</w:t>
      </w:r>
      <w:proofErr w:type="spellEnd"/>
      <w:r w:rsidR="000D0BDD">
        <w:t xml:space="preserve"> villa mellett</w:t>
      </w:r>
      <w:r w:rsidR="001725C3">
        <w:t xml:space="preserve">. Az </w:t>
      </w:r>
      <w:r>
        <w:t>Egyházközség</w:t>
      </w:r>
      <w:r w:rsidR="001725C3">
        <w:t xml:space="preserve"> a Helyreállítási és Ellenállóképességi Eszköz keretében belül az RRF-1.1.2-2021 „Bölcsődei nevelés fejlesztése” tárgyú pályázati felhívásra nyújtott be támogatási kérelmet, amely pozitív elbírálásban részesült. </w:t>
      </w:r>
      <w:r w:rsidR="00CC7113">
        <w:t>2022</w:t>
      </w:r>
      <w:r w:rsidR="00B50FFC">
        <w:t>. év elején</w:t>
      </w:r>
      <w:r w:rsidR="00CC7113">
        <w:t>.</w:t>
      </w:r>
    </w:p>
    <w:p w14:paraId="3F6E4B52" w14:textId="4A50B41D" w:rsidR="00792F1B" w:rsidRDefault="00D90DBD" w:rsidP="00792F1B">
      <w:pPr>
        <w:pStyle w:val="Szvegtrzs"/>
        <w:spacing w:before="100"/>
        <w:jc w:val="both"/>
      </w:pPr>
      <w:r>
        <w:t>A</w:t>
      </w:r>
      <w:r w:rsidR="001725C3">
        <w:t xml:space="preserve"> </w:t>
      </w:r>
      <w:r w:rsidR="001725C3" w:rsidRPr="001725C3">
        <w:t xml:space="preserve">projekt </w:t>
      </w:r>
      <w:r w:rsidR="00CC7113">
        <w:t>keretében új bölcsőde</w:t>
      </w:r>
      <w:r>
        <w:t>i</w:t>
      </w:r>
      <w:r w:rsidR="00CC7113">
        <w:t xml:space="preserve"> </w:t>
      </w:r>
      <w:r>
        <w:t>intézmény jön létre, új építés eredményeként</w:t>
      </w:r>
      <w:r w:rsidR="00792F1B">
        <w:t>.</w:t>
      </w:r>
      <w:r w:rsidR="00CC7113">
        <w:t xml:space="preserve"> </w:t>
      </w:r>
      <w:r w:rsidR="00792F1B">
        <w:t>E</w:t>
      </w:r>
      <w:r w:rsidR="00CC7113">
        <w:t>zt megelőzően</w:t>
      </w:r>
      <w:r w:rsidR="00792F1B">
        <w:t xml:space="preserve"> -</w:t>
      </w:r>
      <w:r w:rsidR="00CC7113">
        <w:t xml:space="preserve"> együttműködve a Lechner Nonprofit Kft-vel </w:t>
      </w:r>
      <w:r w:rsidR="00792F1B">
        <w:t>- elkészülnek</w:t>
      </w:r>
      <w:r w:rsidR="00CC7113">
        <w:t xml:space="preserve"> az új bölcsőde tervei, amelyet az engedélyezési folyamat</w:t>
      </w:r>
      <w:r w:rsidR="00792F1B">
        <w:t>, további tervezési feladatok ellátása</w:t>
      </w:r>
      <w:r w:rsidR="00CC7113">
        <w:t xml:space="preserve"> és a közbeszerzési eljárás követ. A kivitelezési munkálatokra várhatóan 2023-20</w:t>
      </w:r>
      <w:r w:rsidR="00792F1B">
        <w:t>2</w:t>
      </w:r>
      <w:r w:rsidR="00CC7113">
        <w:t xml:space="preserve">4. évben kerül sor. </w:t>
      </w:r>
    </w:p>
    <w:p w14:paraId="1D4E51CA" w14:textId="5528A435" w:rsidR="00B50FFC" w:rsidRDefault="00CC7113" w:rsidP="00792F1B">
      <w:pPr>
        <w:pStyle w:val="Szvegtrzs"/>
        <w:spacing w:before="100"/>
        <w:jc w:val="both"/>
      </w:pPr>
      <w:r>
        <w:t xml:space="preserve">A </w:t>
      </w:r>
      <w:r w:rsidR="00792F1B">
        <w:t xml:space="preserve">fejlesztés eredményeként egy </w:t>
      </w:r>
      <w:r w:rsidR="00D90DBD">
        <w:t>2</w:t>
      </w:r>
      <w:r w:rsidR="00792F1B">
        <w:t>60 m2-es</w:t>
      </w:r>
      <w:r w:rsidR="008C232B">
        <w:t xml:space="preserve"> hasznos alapterületű</w:t>
      </w:r>
      <w:r w:rsidR="00792F1B">
        <w:t xml:space="preserve">, új, akadálymentes, </w:t>
      </w:r>
      <w:proofErr w:type="spellStart"/>
      <w:r w:rsidR="00792F1B">
        <w:t>energiahatékony</w:t>
      </w:r>
      <w:r w:rsidR="00B50FFC">
        <w:t>a</w:t>
      </w:r>
      <w:r w:rsidR="00792F1B">
        <w:t>n</w:t>
      </w:r>
      <w:proofErr w:type="spellEnd"/>
      <w:r w:rsidR="00792F1B">
        <w:t xml:space="preserve"> m</w:t>
      </w:r>
      <w:r w:rsidR="00B50FFC">
        <w:t>ű</w:t>
      </w:r>
      <w:r w:rsidR="00792F1B">
        <w:t>ködő</w:t>
      </w:r>
      <w:r w:rsidR="00AB3524">
        <w:t>, melegítő konyhával és modern eszközökkel, bútorzattal, játékeszközökkel felszerelt</w:t>
      </w:r>
      <w:r w:rsidR="00792F1B">
        <w:t xml:space="preserve"> bölcsődei épület, továbbá játszóudvar</w:t>
      </w:r>
      <w:r>
        <w:t xml:space="preserve"> </w:t>
      </w:r>
      <w:r w:rsidR="00B50FFC">
        <w:t xml:space="preserve">jön létre, </w:t>
      </w:r>
      <w:r w:rsidR="00815761">
        <w:t>a terület rendezésével, parkoló</w:t>
      </w:r>
      <w:r w:rsidR="00B50FFC">
        <w:t xml:space="preserve"> építésével, közműcsatlakozások megvalósításával. </w:t>
      </w:r>
    </w:p>
    <w:p w14:paraId="21F2EEBE" w14:textId="705B2DFC" w:rsidR="001725C3" w:rsidRDefault="00B50FFC" w:rsidP="00815761">
      <w:pPr>
        <w:pStyle w:val="Szvegtrzs"/>
        <w:spacing w:before="100"/>
        <w:jc w:val="both"/>
      </w:pPr>
      <w:r>
        <w:t xml:space="preserve">A szakmai működés kialakítása során az </w:t>
      </w:r>
      <w:r w:rsidR="00815761">
        <w:t xml:space="preserve">Egyházközség </w:t>
      </w:r>
      <w:r>
        <w:t xml:space="preserve">együttműködik a Családbarát Magyarország Központ Nonprofit </w:t>
      </w:r>
      <w:proofErr w:type="spellStart"/>
      <w:r>
        <w:t>Kft-vel</w:t>
      </w:r>
      <w:proofErr w:type="spellEnd"/>
      <w:r>
        <w:t xml:space="preserve">, továbbá </w:t>
      </w:r>
      <w:r w:rsidR="00815761">
        <w:t>egy</w:t>
      </w:r>
      <w:r>
        <w:t xml:space="preserve"> helyi szakember kerül bevonásra a helyi tartalomfejlesztés megvalósítása érdekében. </w:t>
      </w:r>
    </w:p>
    <w:p w14:paraId="4C2A5B3B" w14:textId="54D7B167" w:rsidR="00AB3524" w:rsidRDefault="00AB3524" w:rsidP="00792F1B">
      <w:pPr>
        <w:pStyle w:val="Szvegtrzs"/>
        <w:spacing w:before="100"/>
        <w:jc w:val="both"/>
      </w:pPr>
      <w:r>
        <w:t xml:space="preserve">A projekt 2022. július 01. és 2024. december 31. között valósul meg, a fejlesztés eredményeként várhatóan </w:t>
      </w:r>
      <w:r w:rsidR="00D90DBD">
        <w:t>7</w:t>
      </w:r>
      <w:r>
        <w:t xml:space="preserve"> új munkahely jön létre. </w:t>
      </w:r>
    </w:p>
    <w:p w14:paraId="14D8186D" w14:textId="412DBBD4" w:rsidR="00AB3524" w:rsidRDefault="00AB3524" w:rsidP="00792F1B">
      <w:pPr>
        <w:pStyle w:val="Szvegtrzs"/>
        <w:spacing w:before="100"/>
        <w:jc w:val="both"/>
      </w:pPr>
    </w:p>
    <w:p w14:paraId="128B90A1" w14:textId="2EFB0BF2" w:rsidR="00AB3524" w:rsidRDefault="00AB3524" w:rsidP="00792F1B">
      <w:pPr>
        <w:pStyle w:val="Szvegtrzs"/>
        <w:spacing w:before="100"/>
        <w:jc w:val="both"/>
      </w:pPr>
      <w:r>
        <w:t>További információ:</w:t>
      </w:r>
    </w:p>
    <w:p w14:paraId="700612B6" w14:textId="73C40D90" w:rsidR="00AB3524" w:rsidRDefault="00D90DBD" w:rsidP="00792F1B">
      <w:pPr>
        <w:pStyle w:val="Szvegtrzs"/>
        <w:spacing w:before="100"/>
        <w:jc w:val="both"/>
      </w:pPr>
      <w:r>
        <w:t>Debrecen-Füredi úti Református Egyházközség</w:t>
      </w:r>
    </w:p>
    <w:p w14:paraId="050D3F1D" w14:textId="7C6C9615" w:rsidR="00AB3524" w:rsidRDefault="008F6AC6" w:rsidP="00D90DBD">
      <w:pPr>
        <w:pStyle w:val="Szvegtrzs"/>
        <w:spacing w:before="100"/>
        <w:jc w:val="both"/>
      </w:pPr>
      <w:hyperlink r:id="rId7" w:history="1">
        <w:r w:rsidRPr="008F6AC6">
          <w:rPr>
            <w:rStyle w:val="Hiperhivatkozs"/>
            <w:color w:val="auto"/>
            <w:u w:val="none"/>
          </w:rPr>
          <w:t>debrecen-furedi.ut@reformatus.hu</w:t>
        </w:r>
      </w:hyperlink>
      <w:r>
        <w:t xml:space="preserve">; </w:t>
      </w:r>
      <w:r w:rsidRPr="008F6AC6">
        <w:t>www.furediut.hu/</w:t>
      </w:r>
      <w:r w:rsidR="00D90DBD">
        <w:t xml:space="preserve"> </w:t>
      </w:r>
    </w:p>
    <w:p w14:paraId="3D62F701" w14:textId="77777777" w:rsidR="000F3C66" w:rsidRDefault="000F3C66" w:rsidP="00D90DBD">
      <w:pPr>
        <w:pStyle w:val="Szvegtrzs"/>
        <w:spacing w:before="100"/>
        <w:jc w:val="both"/>
      </w:pPr>
    </w:p>
    <w:p w14:paraId="18AAC6BE" w14:textId="77777777" w:rsidR="000F3C66" w:rsidRDefault="000F3C66" w:rsidP="00D90DBD">
      <w:pPr>
        <w:pStyle w:val="Szvegtrzs"/>
        <w:spacing w:before="100"/>
        <w:jc w:val="both"/>
      </w:pPr>
    </w:p>
    <w:p w14:paraId="6A9737A5" w14:textId="77777777" w:rsidR="000F3C66" w:rsidRDefault="000F3C66" w:rsidP="00D90DBD">
      <w:pPr>
        <w:pStyle w:val="Szvegtrzs"/>
        <w:spacing w:before="100"/>
        <w:jc w:val="both"/>
      </w:pPr>
    </w:p>
    <w:p w14:paraId="463E9FDD" w14:textId="77777777" w:rsidR="000F3C66" w:rsidRDefault="000F3C66" w:rsidP="00D90DBD">
      <w:pPr>
        <w:pStyle w:val="Szvegtrzs"/>
        <w:spacing w:before="100"/>
        <w:jc w:val="both"/>
      </w:pPr>
    </w:p>
    <w:p w14:paraId="6B87C2D7" w14:textId="77777777" w:rsidR="000F3C66" w:rsidRDefault="000F3C66" w:rsidP="00D90DBD">
      <w:pPr>
        <w:pStyle w:val="Szvegtrzs"/>
        <w:spacing w:before="100"/>
        <w:jc w:val="both"/>
      </w:pPr>
    </w:p>
    <w:p w14:paraId="7CF1A7E2" w14:textId="52B89F38" w:rsidR="008F6AC6" w:rsidRDefault="000F3C66" w:rsidP="00D90DBD">
      <w:pPr>
        <w:pStyle w:val="Szvegtrzs"/>
        <w:spacing w:before="100"/>
        <w:jc w:val="both"/>
      </w:pPr>
      <w:bookmarkStart w:id="0" w:name="_GoBack"/>
      <w:r>
        <w:rPr>
          <w:noProof/>
          <w:lang w:eastAsia="hu-HU"/>
        </w:rPr>
        <w:drawing>
          <wp:inline distT="0" distB="0" distL="0" distR="0" wp14:anchorId="0FC109BA" wp14:editId="7B51DD07">
            <wp:extent cx="5760720" cy="16979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om és Jost vil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6AC6" w:rsidSect="00D416FF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120D" w14:textId="77777777" w:rsidR="003F34B1" w:rsidRDefault="003F34B1" w:rsidP="00D416FF">
      <w:r>
        <w:separator/>
      </w:r>
    </w:p>
  </w:endnote>
  <w:endnote w:type="continuationSeparator" w:id="0">
    <w:p w14:paraId="0BDBE78A" w14:textId="77777777" w:rsidR="003F34B1" w:rsidRDefault="003F34B1" w:rsidP="00D4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179F" w14:textId="77777777" w:rsidR="003F34B1" w:rsidRDefault="003F34B1" w:rsidP="00D416FF">
      <w:r>
        <w:separator/>
      </w:r>
    </w:p>
  </w:footnote>
  <w:footnote w:type="continuationSeparator" w:id="0">
    <w:p w14:paraId="78C3238B" w14:textId="77777777" w:rsidR="003F34B1" w:rsidRDefault="003F34B1" w:rsidP="00D4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6970" w14:textId="6900B2C2" w:rsidR="00D416FF" w:rsidRDefault="00D416FF" w:rsidP="00D416FF">
    <w:pPr>
      <w:pStyle w:val="lfej"/>
      <w:ind w:left="-1417"/>
    </w:pPr>
    <w:r>
      <w:rPr>
        <w:rFonts w:ascii="Times New Roman"/>
        <w:noProof/>
        <w:lang w:eastAsia="hu-HU"/>
      </w:rPr>
      <w:drawing>
        <wp:inline distT="0" distB="0" distL="0" distR="0" wp14:anchorId="5AD6B1E3" wp14:editId="2DEBFE95">
          <wp:extent cx="4284921" cy="1190282"/>
          <wp:effectExtent l="0" t="0" r="1905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1830" cy="1194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11723"/>
    <w:multiLevelType w:val="hybridMultilevel"/>
    <w:tmpl w:val="92F2C56E"/>
    <w:lvl w:ilvl="0" w:tplc="90F0AB7C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35205ECC">
      <w:numFmt w:val="bullet"/>
      <w:lvlText w:val="•"/>
      <w:lvlJc w:val="left"/>
      <w:pPr>
        <w:ind w:left="1854" w:hanging="360"/>
      </w:pPr>
      <w:rPr>
        <w:rFonts w:hint="default"/>
        <w:lang w:val="hu-HU" w:eastAsia="en-US" w:bidi="ar-SA"/>
      </w:rPr>
    </w:lvl>
    <w:lvl w:ilvl="2" w:tplc="12FC9976">
      <w:numFmt w:val="bullet"/>
      <w:lvlText w:val="•"/>
      <w:lvlJc w:val="left"/>
      <w:pPr>
        <w:ind w:left="2729" w:hanging="360"/>
      </w:pPr>
      <w:rPr>
        <w:rFonts w:hint="default"/>
        <w:lang w:val="hu-HU" w:eastAsia="en-US" w:bidi="ar-SA"/>
      </w:rPr>
    </w:lvl>
    <w:lvl w:ilvl="3" w:tplc="EC0C49E6">
      <w:numFmt w:val="bullet"/>
      <w:lvlText w:val="•"/>
      <w:lvlJc w:val="left"/>
      <w:pPr>
        <w:ind w:left="3603" w:hanging="360"/>
      </w:pPr>
      <w:rPr>
        <w:rFonts w:hint="default"/>
        <w:lang w:val="hu-HU" w:eastAsia="en-US" w:bidi="ar-SA"/>
      </w:rPr>
    </w:lvl>
    <w:lvl w:ilvl="4" w:tplc="7534D2AA">
      <w:numFmt w:val="bullet"/>
      <w:lvlText w:val="•"/>
      <w:lvlJc w:val="left"/>
      <w:pPr>
        <w:ind w:left="4478" w:hanging="360"/>
      </w:pPr>
      <w:rPr>
        <w:rFonts w:hint="default"/>
        <w:lang w:val="hu-HU" w:eastAsia="en-US" w:bidi="ar-SA"/>
      </w:rPr>
    </w:lvl>
    <w:lvl w:ilvl="5" w:tplc="81A4D14E">
      <w:numFmt w:val="bullet"/>
      <w:lvlText w:val="•"/>
      <w:lvlJc w:val="left"/>
      <w:pPr>
        <w:ind w:left="5353" w:hanging="360"/>
      </w:pPr>
      <w:rPr>
        <w:rFonts w:hint="default"/>
        <w:lang w:val="hu-HU" w:eastAsia="en-US" w:bidi="ar-SA"/>
      </w:rPr>
    </w:lvl>
    <w:lvl w:ilvl="6" w:tplc="4E9661A8">
      <w:numFmt w:val="bullet"/>
      <w:lvlText w:val="•"/>
      <w:lvlJc w:val="left"/>
      <w:pPr>
        <w:ind w:left="6227" w:hanging="360"/>
      </w:pPr>
      <w:rPr>
        <w:rFonts w:hint="default"/>
        <w:lang w:val="hu-HU" w:eastAsia="en-US" w:bidi="ar-SA"/>
      </w:rPr>
    </w:lvl>
    <w:lvl w:ilvl="7" w:tplc="FC32B0AE">
      <w:numFmt w:val="bullet"/>
      <w:lvlText w:val="•"/>
      <w:lvlJc w:val="left"/>
      <w:pPr>
        <w:ind w:left="7102" w:hanging="360"/>
      </w:pPr>
      <w:rPr>
        <w:rFonts w:hint="default"/>
        <w:lang w:val="hu-HU" w:eastAsia="en-US" w:bidi="ar-SA"/>
      </w:rPr>
    </w:lvl>
    <w:lvl w:ilvl="8" w:tplc="95C407BC">
      <w:numFmt w:val="bullet"/>
      <w:lvlText w:val="•"/>
      <w:lvlJc w:val="left"/>
      <w:pPr>
        <w:ind w:left="7977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F"/>
    <w:rsid w:val="000D0BDD"/>
    <w:rsid w:val="000F3C66"/>
    <w:rsid w:val="001725C3"/>
    <w:rsid w:val="003F34B1"/>
    <w:rsid w:val="003F39C5"/>
    <w:rsid w:val="003F5272"/>
    <w:rsid w:val="00491242"/>
    <w:rsid w:val="004A670A"/>
    <w:rsid w:val="005E7428"/>
    <w:rsid w:val="00792F1B"/>
    <w:rsid w:val="00815761"/>
    <w:rsid w:val="00896241"/>
    <w:rsid w:val="008C232B"/>
    <w:rsid w:val="008D2885"/>
    <w:rsid w:val="008F6AC6"/>
    <w:rsid w:val="00933D80"/>
    <w:rsid w:val="00974B32"/>
    <w:rsid w:val="00992C49"/>
    <w:rsid w:val="009B5359"/>
    <w:rsid w:val="009D2EBA"/>
    <w:rsid w:val="00AA3759"/>
    <w:rsid w:val="00AB3524"/>
    <w:rsid w:val="00AE6527"/>
    <w:rsid w:val="00B15E9E"/>
    <w:rsid w:val="00B50FFC"/>
    <w:rsid w:val="00CC7113"/>
    <w:rsid w:val="00D416FF"/>
    <w:rsid w:val="00D90DBD"/>
    <w:rsid w:val="00E82891"/>
    <w:rsid w:val="00F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A55B"/>
  <w15:chartTrackingRefBased/>
  <w15:docId w15:val="{B48A5CA7-0258-4D83-8B85-C9268E2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16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Cmsor1">
    <w:name w:val="heading 1"/>
    <w:basedOn w:val="Norml"/>
    <w:link w:val="Cmsor1Char"/>
    <w:uiPriority w:val="9"/>
    <w:qFormat/>
    <w:rsid w:val="00D416FF"/>
    <w:pPr>
      <w:spacing w:before="200"/>
      <w:ind w:left="258"/>
      <w:jc w:val="both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16FF"/>
    <w:rPr>
      <w:rFonts w:ascii="Verdana" w:eastAsia="Verdana" w:hAnsi="Verdana" w:cs="Verdana"/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1"/>
    <w:qFormat/>
    <w:rsid w:val="00D416FF"/>
    <w:pPr>
      <w:ind w:left="258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D416FF"/>
    <w:rPr>
      <w:rFonts w:ascii="Verdana" w:eastAsia="Verdana" w:hAnsi="Verdana" w:cs="Verdana"/>
      <w:sz w:val="20"/>
      <w:szCs w:val="20"/>
    </w:rPr>
  </w:style>
  <w:style w:type="paragraph" w:styleId="Listaszerbekezds">
    <w:name w:val="List Paragraph"/>
    <w:basedOn w:val="Norml"/>
    <w:uiPriority w:val="1"/>
    <w:qFormat/>
    <w:rsid w:val="00D416FF"/>
    <w:pPr>
      <w:ind w:left="978" w:hanging="361"/>
    </w:pPr>
  </w:style>
  <w:style w:type="paragraph" w:styleId="lfej">
    <w:name w:val="header"/>
    <w:basedOn w:val="Norml"/>
    <w:link w:val="lfejChar"/>
    <w:uiPriority w:val="99"/>
    <w:unhideWhenUsed/>
    <w:rsid w:val="00D416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16FF"/>
    <w:rPr>
      <w:rFonts w:ascii="Verdana" w:eastAsia="Verdana" w:hAnsi="Verdana" w:cs="Verdana"/>
    </w:rPr>
  </w:style>
  <w:style w:type="paragraph" w:styleId="llb">
    <w:name w:val="footer"/>
    <w:basedOn w:val="Norml"/>
    <w:link w:val="llbChar"/>
    <w:uiPriority w:val="99"/>
    <w:unhideWhenUsed/>
    <w:rsid w:val="00D416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16FF"/>
    <w:rPr>
      <w:rFonts w:ascii="Verdana" w:eastAsia="Verdana" w:hAnsi="Verdana" w:cs="Verdana"/>
    </w:rPr>
  </w:style>
  <w:style w:type="character" w:styleId="Hiperhivatkozs">
    <w:name w:val="Hyperlink"/>
    <w:basedOn w:val="Bekezdsalapbettpusa"/>
    <w:uiPriority w:val="99"/>
    <w:unhideWhenUsed/>
    <w:rsid w:val="00D90DB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9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brecen-furedi.ut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roland.nemeth</dc:creator>
  <cp:keywords/>
  <dc:description/>
  <cp:lastModifiedBy>Account</cp:lastModifiedBy>
  <cp:revision>2</cp:revision>
  <dcterms:created xsi:type="dcterms:W3CDTF">2022-08-08T05:47:00Z</dcterms:created>
  <dcterms:modified xsi:type="dcterms:W3CDTF">2022-08-08T05:47:00Z</dcterms:modified>
</cp:coreProperties>
</file>